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Pr="00F77255" w:rsidRDefault="00F77255" w:rsidP="000F6571">
      <w:pPr>
        <w:spacing w:after="0" w:line="240" w:lineRule="auto"/>
        <w:jc w:val="center"/>
        <w:rPr>
          <w:sz w:val="96"/>
        </w:rPr>
      </w:pPr>
      <w:r w:rsidRPr="00F77255">
        <w:rPr>
          <w:sz w:val="96"/>
        </w:rPr>
        <w:t>ARTICULO 10 LAIP</w:t>
      </w:r>
    </w:p>
    <w:p w:rsidR="00F77255" w:rsidRPr="00F77255" w:rsidRDefault="00F77255" w:rsidP="00F77255">
      <w:pPr>
        <w:spacing w:after="0" w:line="240" w:lineRule="auto"/>
        <w:jc w:val="center"/>
        <w:rPr>
          <w:sz w:val="96"/>
        </w:rPr>
      </w:pPr>
      <w:r w:rsidRPr="00F77255">
        <w:rPr>
          <w:sz w:val="96"/>
        </w:rPr>
        <w:t>NUMERAL 12</w:t>
      </w:r>
    </w:p>
    <w:p w:rsidR="00F77255" w:rsidRPr="00F77255" w:rsidRDefault="00F77255" w:rsidP="00F77255">
      <w:pPr>
        <w:spacing w:after="0" w:line="240" w:lineRule="auto"/>
        <w:jc w:val="center"/>
        <w:rPr>
          <w:sz w:val="96"/>
        </w:rPr>
      </w:pPr>
      <w:r w:rsidRPr="00F77255">
        <w:rPr>
          <w:sz w:val="96"/>
        </w:rPr>
        <w:t xml:space="preserve">MES DE </w:t>
      </w:r>
      <w:r w:rsidR="00FD74F0">
        <w:rPr>
          <w:sz w:val="96"/>
        </w:rPr>
        <w:t>MARZO</w:t>
      </w:r>
    </w:p>
    <w:p w:rsidR="00F77255" w:rsidRPr="00F77255" w:rsidRDefault="00A247D3" w:rsidP="00F77255">
      <w:pPr>
        <w:spacing w:after="0" w:line="240" w:lineRule="auto"/>
        <w:jc w:val="center"/>
        <w:rPr>
          <w:sz w:val="96"/>
        </w:rPr>
      </w:pPr>
      <w:r>
        <w:rPr>
          <w:sz w:val="96"/>
        </w:rPr>
        <w:t>2023</w:t>
      </w:r>
    </w:p>
    <w:p w:rsidR="00F77255" w:rsidRPr="00F77255" w:rsidRDefault="00F77255" w:rsidP="00F77255">
      <w:pPr>
        <w:spacing w:after="0" w:line="240" w:lineRule="auto"/>
        <w:jc w:val="center"/>
        <w:rPr>
          <w:sz w:val="96"/>
        </w:rPr>
      </w:pPr>
      <w:r w:rsidRPr="00F77255">
        <w:rPr>
          <w:sz w:val="96"/>
        </w:rPr>
        <w:t>VIATICOS EN EL</w:t>
      </w:r>
    </w:p>
    <w:p w:rsidR="00F77255" w:rsidRPr="00F77255" w:rsidRDefault="00F77255" w:rsidP="00F77255">
      <w:pPr>
        <w:spacing w:after="0" w:line="240" w:lineRule="auto"/>
        <w:jc w:val="center"/>
        <w:rPr>
          <w:sz w:val="96"/>
        </w:rPr>
      </w:pPr>
      <w:r w:rsidRPr="00F77255">
        <w:rPr>
          <w:sz w:val="96"/>
        </w:rPr>
        <w:t>INTERIOR Y EXTERIOR</w:t>
      </w: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  <w:sectPr w:rsidR="00F77255" w:rsidSect="00F77255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:rsidR="00FC1A25" w:rsidRPr="000F6571" w:rsidRDefault="000F6571" w:rsidP="000F6571">
      <w:pPr>
        <w:spacing w:after="0" w:line="240" w:lineRule="auto"/>
        <w:jc w:val="center"/>
        <w:rPr>
          <w:b/>
        </w:rPr>
      </w:pPr>
      <w:r w:rsidRPr="000F6571">
        <w:rPr>
          <w:b/>
        </w:rPr>
        <w:lastRenderedPageBreak/>
        <w:t>GOBERNACION DEPARTAMENTAL DE CHIMALTENANGO</w:t>
      </w:r>
    </w:p>
    <w:p w:rsidR="000F6571" w:rsidRPr="000F6571" w:rsidRDefault="000F6571" w:rsidP="000F6571">
      <w:pPr>
        <w:spacing w:after="0" w:line="240" w:lineRule="auto"/>
        <w:jc w:val="center"/>
        <w:rPr>
          <w:b/>
        </w:rPr>
      </w:pPr>
      <w:r w:rsidRPr="000F6571">
        <w:rPr>
          <w:b/>
        </w:rPr>
        <w:t xml:space="preserve">Responsable de actualización de información: Rudy Tala </w:t>
      </w:r>
      <w:r w:rsidR="00FB57CD" w:rsidRPr="000F6571">
        <w:rPr>
          <w:b/>
        </w:rPr>
        <w:t>Pérez</w:t>
      </w:r>
    </w:p>
    <w:p w:rsidR="000F6571" w:rsidRPr="000F6571" w:rsidRDefault="000F6571" w:rsidP="00DC6683">
      <w:pPr>
        <w:spacing w:after="0" w:line="240" w:lineRule="auto"/>
        <w:jc w:val="center"/>
        <w:rPr>
          <w:b/>
        </w:rPr>
      </w:pPr>
      <w:r w:rsidRPr="000F6571">
        <w:rPr>
          <w:b/>
        </w:rPr>
        <w:t xml:space="preserve">Fecha de emisión </w:t>
      </w:r>
      <w:r w:rsidR="00A247D3">
        <w:rPr>
          <w:b/>
        </w:rPr>
        <w:t>31</w:t>
      </w:r>
      <w:r w:rsidRPr="000F6571">
        <w:rPr>
          <w:b/>
        </w:rPr>
        <w:t>/</w:t>
      </w:r>
      <w:r w:rsidR="00A247D3">
        <w:rPr>
          <w:b/>
        </w:rPr>
        <w:t>01</w:t>
      </w:r>
      <w:r w:rsidRPr="000F6571">
        <w:rPr>
          <w:b/>
        </w:rPr>
        <w:t>/202</w:t>
      </w:r>
      <w:r w:rsidR="00A247D3">
        <w:rPr>
          <w:b/>
        </w:rPr>
        <w:t>3</w:t>
      </w:r>
    </w:p>
    <w:p w:rsidR="000F6571" w:rsidRPr="000F6571" w:rsidRDefault="00CD2CA7" w:rsidP="000F6571">
      <w:pPr>
        <w:spacing w:after="0" w:line="240" w:lineRule="auto"/>
        <w:jc w:val="center"/>
        <w:rPr>
          <w:b/>
        </w:rPr>
      </w:pPr>
      <w:r w:rsidRPr="000F6571">
        <w:rPr>
          <w:b/>
        </w:rPr>
        <w:t>Artículo</w:t>
      </w:r>
      <w:r w:rsidR="000F6571" w:rsidRPr="000F6571">
        <w:rPr>
          <w:b/>
        </w:rPr>
        <w:t xml:space="preserve"> 10, Numeral 12, Ley de Acceso a la Información Pública</w:t>
      </w:r>
    </w:p>
    <w:p w:rsidR="000F6571" w:rsidRPr="000F6571" w:rsidRDefault="000F6571" w:rsidP="000F6571">
      <w:pPr>
        <w:spacing w:after="0" w:line="240" w:lineRule="auto"/>
        <w:jc w:val="center"/>
        <w:rPr>
          <w:b/>
        </w:rPr>
      </w:pPr>
    </w:p>
    <w:p w:rsidR="000F6571" w:rsidRDefault="000F6571" w:rsidP="000F6571">
      <w:pPr>
        <w:spacing w:after="0" w:line="240" w:lineRule="auto"/>
        <w:jc w:val="center"/>
        <w:rPr>
          <w:b/>
          <w:sz w:val="32"/>
          <w:szCs w:val="32"/>
        </w:rPr>
      </w:pPr>
      <w:r w:rsidRPr="000F6571">
        <w:rPr>
          <w:b/>
          <w:sz w:val="32"/>
          <w:szCs w:val="32"/>
        </w:rPr>
        <w:t>LISTADO DE VIAJES NACIONALES E INTERNACIONALES</w:t>
      </w:r>
    </w:p>
    <w:p w:rsidR="000F6571" w:rsidRPr="000F6571" w:rsidRDefault="000F6571" w:rsidP="000F6571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aconcuadrcula"/>
        <w:tblW w:w="12996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701"/>
        <w:gridCol w:w="2126"/>
        <w:gridCol w:w="1372"/>
        <w:gridCol w:w="1731"/>
        <w:gridCol w:w="1294"/>
        <w:gridCol w:w="1303"/>
        <w:gridCol w:w="1631"/>
      </w:tblGrid>
      <w:tr w:rsidR="000F6571" w:rsidRPr="003420C9" w:rsidTr="00FB57CD">
        <w:tc>
          <w:tcPr>
            <w:tcW w:w="704" w:type="dxa"/>
            <w:vMerge w:val="restart"/>
          </w:tcPr>
          <w:p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No.</w:t>
            </w:r>
          </w:p>
        </w:tc>
        <w:tc>
          <w:tcPr>
            <w:tcW w:w="2835" w:type="dxa"/>
            <w:gridSpan w:val="2"/>
          </w:tcPr>
          <w:p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Tipo de Viaje</w:t>
            </w:r>
          </w:p>
        </w:tc>
        <w:tc>
          <w:tcPr>
            <w:tcW w:w="2126" w:type="dxa"/>
            <w:vMerge w:val="restart"/>
          </w:tcPr>
          <w:p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Objetivos de la Comisión</w:t>
            </w:r>
          </w:p>
        </w:tc>
        <w:tc>
          <w:tcPr>
            <w:tcW w:w="1372" w:type="dxa"/>
            <w:vMerge w:val="restart"/>
          </w:tcPr>
          <w:p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Personal autorizado en la comisión</w:t>
            </w:r>
          </w:p>
        </w:tc>
        <w:tc>
          <w:tcPr>
            <w:tcW w:w="1731" w:type="dxa"/>
            <w:vMerge w:val="restart"/>
          </w:tcPr>
          <w:p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Destino de la Comisión</w:t>
            </w:r>
          </w:p>
        </w:tc>
        <w:tc>
          <w:tcPr>
            <w:tcW w:w="1294" w:type="dxa"/>
            <w:vMerge w:val="restart"/>
          </w:tcPr>
          <w:p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Costo de Boletos</w:t>
            </w:r>
          </w:p>
        </w:tc>
        <w:tc>
          <w:tcPr>
            <w:tcW w:w="1303" w:type="dxa"/>
            <w:vMerge w:val="restart"/>
          </w:tcPr>
          <w:p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Costo e Viáticos</w:t>
            </w:r>
          </w:p>
        </w:tc>
        <w:tc>
          <w:tcPr>
            <w:tcW w:w="1631" w:type="dxa"/>
            <w:vMerge w:val="restart"/>
          </w:tcPr>
          <w:p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Logros alcanzados</w:t>
            </w:r>
          </w:p>
        </w:tc>
      </w:tr>
      <w:tr w:rsidR="000F6571" w:rsidRPr="003420C9" w:rsidTr="00FB57CD">
        <w:tc>
          <w:tcPr>
            <w:tcW w:w="704" w:type="dxa"/>
            <w:vMerge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  <w:r w:rsidRPr="003420C9">
              <w:rPr>
                <w:sz w:val="18"/>
                <w:szCs w:val="18"/>
              </w:rPr>
              <w:t xml:space="preserve">Nacional </w:t>
            </w:r>
          </w:p>
        </w:tc>
        <w:tc>
          <w:tcPr>
            <w:tcW w:w="1701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  <w:r w:rsidRPr="003420C9">
              <w:rPr>
                <w:sz w:val="18"/>
                <w:szCs w:val="18"/>
              </w:rPr>
              <w:t>Internacional</w:t>
            </w:r>
          </w:p>
        </w:tc>
        <w:tc>
          <w:tcPr>
            <w:tcW w:w="2126" w:type="dxa"/>
            <w:vMerge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vMerge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</w:tr>
      <w:tr w:rsidR="000F6571" w:rsidRPr="003420C9" w:rsidTr="00FB57CD">
        <w:tc>
          <w:tcPr>
            <w:tcW w:w="704" w:type="dxa"/>
          </w:tcPr>
          <w:p w:rsidR="000F6571" w:rsidRPr="003420C9" w:rsidRDefault="00A247D3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F6571" w:rsidRPr="003420C9" w:rsidRDefault="00A247D3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F6571" w:rsidRDefault="00FD74F0" w:rsidP="00630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Asistir a reunión para lineamientos plan operativo multianual 2024-2028 y Plan operativo Anual 2024, entregar formulario 63ª por reintegro al fondo rotativo con número de control interno FR-03 no. 02-2023.</w:t>
            </w:r>
          </w:p>
          <w:p w:rsidR="00FD74F0" w:rsidRPr="003420C9" w:rsidRDefault="00FD74F0" w:rsidP="00630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Recoger documentos oficiales y entrega expedientes desde diferentes tramites.</w:t>
            </w:r>
          </w:p>
        </w:tc>
        <w:tc>
          <w:tcPr>
            <w:tcW w:w="1372" w:type="dxa"/>
          </w:tcPr>
          <w:p w:rsidR="000F6571" w:rsidRPr="003420C9" w:rsidRDefault="00FD74F0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31" w:type="dxa"/>
          </w:tcPr>
          <w:p w:rsidR="000F6571" w:rsidRDefault="00FD74F0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Salón Reuniones Tesorería de UDAF</w:t>
            </w:r>
          </w:p>
          <w:p w:rsidR="00FD74F0" w:rsidRDefault="00FD74F0" w:rsidP="003420C9">
            <w:pPr>
              <w:rPr>
                <w:sz w:val="18"/>
                <w:szCs w:val="18"/>
              </w:rPr>
            </w:pPr>
          </w:p>
          <w:p w:rsidR="00FD74F0" w:rsidRDefault="00FD74F0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Asesoría específica para gobernaciones departamentales Ministerio de Gobernación </w:t>
            </w:r>
          </w:p>
          <w:p w:rsidR="00FD74F0" w:rsidRDefault="00FD74F0" w:rsidP="003420C9">
            <w:pPr>
              <w:rPr>
                <w:sz w:val="18"/>
                <w:szCs w:val="18"/>
              </w:rPr>
            </w:pPr>
          </w:p>
          <w:p w:rsidR="00FD74F0" w:rsidRPr="003420C9" w:rsidRDefault="00FD74F0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ONSEC</w:t>
            </w:r>
          </w:p>
        </w:tc>
        <w:tc>
          <w:tcPr>
            <w:tcW w:w="1294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:rsidR="000F6571" w:rsidRPr="003420C9" w:rsidRDefault="00FD74F0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Q.84.00</w:t>
            </w:r>
          </w:p>
        </w:tc>
        <w:tc>
          <w:tcPr>
            <w:tcW w:w="1631" w:type="dxa"/>
          </w:tcPr>
          <w:p w:rsidR="000F6571" w:rsidRPr="003420C9" w:rsidRDefault="00FD74F0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cumple con los objetivos.</w:t>
            </w:r>
          </w:p>
        </w:tc>
      </w:tr>
      <w:tr w:rsidR="000F6571" w:rsidRPr="003420C9" w:rsidTr="00FB57CD">
        <w:tc>
          <w:tcPr>
            <w:tcW w:w="704" w:type="dxa"/>
          </w:tcPr>
          <w:p w:rsidR="000F6571" w:rsidRPr="003420C9" w:rsidRDefault="003803F3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F6571" w:rsidRPr="003420C9" w:rsidRDefault="003803F3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420C9" w:rsidRDefault="00FD74F0" w:rsidP="00FB5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Entregar expediente del renglón 029</w:t>
            </w:r>
          </w:p>
          <w:p w:rsidR="00FD74F0" w:rsidRDefault="00FD74F0" w:rsidP="00FB5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Cancelar publicación en el diario de centro América del informe anual</w:t>
            </w:r>
          </w:p>
          <w:p w:rsidR="00FD74F0" w:rsidRPr="003420C9" w:rsidRDefault="00FD74F0" w:rsidP="00FB5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Entregar expedientes varios.</w:t>
            </w:r>
          </w:p>
        </w:tc>
        <w:tc>
          <w:tcPr>
            <w:tcW w:w="1372" w:type="dxa"/>
          </w:tcPr>
          <w:p w:rsidR="000F6571" w:rsidRPr="003420C9" w:rsidRDefault="00FD74F0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31" w:type="dxa"/>
          </w:tcPr>
          <w:p w:rsidR="006E0FE7" w:rsidRDefault="00FD74F0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AEG Ministerio de Gobernación</w:t>
            </w:r>
          </w:p>
          <w:p w:rsidR="00FD74F0" w:rsidRDefault="00FD74F0" w:rsidP="003420C9">
            <w:pPr>
              <w:rPr>
                <w:sz w:val="18"/>
                <w:szCs w:val="18"/>
              </w:rPr>
            </w:pPr>
          </w:p>
          <w:p w:rsidR="00FD74F0" w:rsidRDefault="00FD74F0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Tipografía Nacional</w:t>
            </w:r>
          </w:p>
          <w:p w:rsidR="00FD74F0" w:rsidRDefault="00FD74F0" w:rsidP="003420C9">
            <w:pPr>
              <w:rPr>
                <w:sz w:val="18"/>
                <w:szCs w:val="18"/>
              </w:rPr>
            </w:pPr>
          </w:p>
          <w:p w:rsidR="00FD74F0" w:rsidRPr="003420C9" w:rsidRDefault="00FD74F0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ONSEC</w:t>
            </w:r>
          </w:p>
        </w:tc>
        <w:tc>
          <w:tcPr>
            <w:tcW w:w="1294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:rsidR="000F6571" w:rsidRPr="003420C9" w:rsidRDefault="00FD74F0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Q.84.00</w:t>
            </w:r>
          </w:p>
        </w:tc>
        <w:tc>
          <w:tcPr>
            <w:tcW w:w="1631" w:type="dxa"/>
          </w:tcPr>
          <w:p w:rsidR="000F6571" w:rsidRPr="003420C9" w:rsidRDefault="00FD74F0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cumple con los objetivos</w:t>
            </w:r>
          </w:p>
        </w:tc>
      </w:tr>
      <w:tr w:rsidR="00FD74F0" w:rsidRPr="003420C9" w:rsidTr="00FB57CD">
        <w:tc>
          <w:tcPr>
            <w:tcW w:w="704" w:type="dxa"/>
          </w:tcPr>
          <w:p w:rsidR="00FD74F0" w:rsidRPr="003420C9" w:rsidRDefault="00FD74F0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D74F0" w:rsidRPr="003420C9" w:rsidRDefault="00FD74F0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FD74F0" w:rsidRPr="003420C9" w:rsidRDefault="00FD74F0" w:rsidP="00FD74F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D74F0" w:rsidRDefault="00FD74F0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Entrega de Informes mensuales del señor Gobernador</w:t>
            </w:r>
          </w:p>
          <w:p w:rsidR="00FD74F0" w:rsidRDefault="00FD74F0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Boletas de evaluación de personal 011</w:t>
            </w:r>
          </w:p>
          <w:p w:rsidR="00FD74F0" w:rsidRDefault="00FD74F0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Correcciones de expedientes 029</w:t>
            </w:r>
          </w:p>
          <w:p w:rsidR="00FD74F0" w:rsidRPr="003420C9" w:rsidRDefault="00FD74F0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Correspondencia oficial </w:t>
            </w:r>
          </w:p>
        </w:tc>
        <w:tc>
          <w:tcPr>
            <w:tcW w:w="1372" w:type="dxa"/>
          </w:tcPr>
          <w:p w:rsidR="00FD74F0" w:rsidRPr="003420C9" w:rsidRDefault="00FD74F0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31" w:type="dxa"/>
          </w:tcPr>
          <w:p w:rsidR="00FD74F0" w:rsidRDefault="00FD74F0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Ministerio de </w:t>
            </w:r>
            <w:r w:rsidR="001F1AA4">
              <w:rPr>
                <w:sz w:val="18"/>
                <w:szCs w:val="18"/>
              </w:rPr>
              <w:t>Gobernación</w:t>
            </w:r>
          </w:p>
          <w:p w:rsidR="00FD74F0" w:rsidRDefault="00FD74F0" w:rsidP="00FD74F0">
            <w:pPr>
              <w:rPr>
                <w:sz w:val="18"/>
                <w:szCs w:val="18"/>
              </w:rPr>
            </w:pPr>
          </w:p>
          <w:p w:rsidR="00FD74F0" w:rsidRDefault="00FD74F0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DIPLAN</w:t>
            </w:r>
          </w:p>
          <w:p w:rsidR="00FD74F0" w:rsidRDefault="00FD74F0" w:rsidP="00FD74F0">
            <w:pPr>
              <w:rPr>
                <w:sz w:val="18"/>
                <w:szCs w:val="18"/>
              </w:rPr>
            </w:pPr>
          </w:p>
          <w:p w:rsidR="00FD74F0" w:rsidRPr="003420C9" w:rsidRDefault="00FD74F0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SEGEPLAN </w:t>
            </w:r>
          </w:p>
        </w:tc>
        <w:tc>
          <w:tcPr>
            <w:tcW w:w="1294" w:type="dxa"/>
          </w:tcPr>
          <w:p w:rsidR="00FD74F0" w:rsidRPr="003420C9" w:rsidRDefault="00FD74F0" w:rsidP="00FD74F0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:rsidR="00FD74F0" w:rsidRPr="003420C9" w:rsidRDefault="00FD74F0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Q84.00</w:t>
            </w:r>
          </w:p>
        </w:tc>
        <w:tc>
          <w:tcPr>
            <w:tcW w:w="1631" w:type="dxa"/>
          </w:tcPr>
          <w:p w:rsidR="00FD74F0" w:rsidRPr="003420C9" w:rsidRDefault="00FD74F0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cumple con los objetivos</w:t>
            </w:r>
          </w:p>
        </w:tc>
      </w:tr>
      <w:tr w:rsidR="00FD74F0" w:rsidRPr="003420C9" w:rsidTr="00FB57CD">
        <w:tc>
          <w:tcPr>
            <w:tcW w:w="704" w:type="dxa"/>
          </w:tcPr>
          <w:p w:rsidR="00FD74F0" w:rsidRPr="003420C9" w:rsidRDefault="00FD74F0" w:rsidP="00FD74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D74F0" w:rsidRPr="003420C9" w:rsidRDefault="00FD74F0" w:rsidP="00FD74F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D74F0" w:rsidRPr="003420C9" w:rsidRDefault="00FD74F0" w:rsidP="00FD74F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D74F0" w:rsidRDefault="001F1AA4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Formulación seguimiento y evaluación del plan operativo anual y multianual 2024-2028</w:t>
            </w:r>
          </w:p>
          <w:p w:rsidR="001F1AA4" w:rsidRPr="003420C9" w:rsidRDefault="001F1AA4" w:rsidP="00FD74F0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FD74F0" w:rsidRPr="003420C9" w:rsidRDefault="001F1AA4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31" w:type="dxa"/>
          </w:tcPr>
          <w:p w:rsidR="00FD74F0" w:rsidRPr="003420C9" w:rsidRDefault="001F1AA4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Ministerio de Gobernación</w:t>
            </w:r>
          </w:p>
        </w:tc>
        <w:tc>
          <w:tcPr>
            <w:tcW w:w="1294" w:type="dxa"/>
          </w:tcPr>
          <w:p w:rsidR="00FD74F0" w:rsidRPr="003420C9" w:rsidRDefault="00FD74F0" w:rsidP="00FD74F0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:rsidR="00FD74F0" w:rsidRPr="003420C9" w:rsidRDefault="001F1AA4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Q.84.00</w:t>
            </w:r>
          </w:p>
        </w:tc>
        <w:tc>
          <w:tcPr>
            <w:tcW w:w="1631" w:type="dxa"/>
          </w:tcPr>
          <w:p w:rsidR="00FD74F0" w:rsidRPr="003420C9" w:rsidRDefault="001F1AA4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cumple con el objetivo</w:t>
            </w:r>
          </w:p>
        </w:tc>
      </w:tr>
      <w:tr w:rsidR="001F1AA4" w:rsidRPr="003420C9" w:rsidTr="00FB57CD">
        <w:tc>
          <w:tcPr>
            <w:tcW w:w="704" w:type="dxa"/>
          </w:tcPr>
          <w:p w:rsidR="001F1AA4" w:rsidRPr="003420C9" w:rsidRDefault="001F1AA4" w:rsidP="00FD74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F1AA4" w:rsidRPr="003420C9" w:rsidRDefault="001F1AA4" w:rsidP="00FD74F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F1AA4" w:rsidRPr="003420C9" w:rsidRDefault="001F1AA4" w:rsidP="00FD74F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F1AA4" w:rsidRDefault="001F1AA4" w:rsidP="001F1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Formulación seguimiento y evaluación del plan operativo anual y multianual 2024-2028</w:t>
            </w:r>
          </w:p>
          <w:p w:rsidR="001F1AA4" w:rsidRDefault="001F1AA4" w:rsidP="00FD74F0">
            <w:pPr>
              <w:rPr>
                <w:sz w:val="18"/>
                <w:szCs w:val="18"/>
              </w:rPr>
            </w:pPr>
          </w:p>
          <w:p w:rsidR="001F1AA4" w:rsidRPr="003420C9" w:rsidRDefault="001F1AA4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Entregar y recoger expedientes del renglón 029</w:t>
            </w:r>
          </w:p>
        </w:tc>
        <w:tc>
          <w:tcPr>
            <w:tcW w:w="1372" w:type="dxa"/>
          </w:tcPr>
          <w:p w:rsidR="001F1AA4" w:rsidRPr="003420C9" w:rsidRDefault="001F1AA4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31" w:type="dxa"/>
          </w:tcPr>
          <w:p w:rsidR="001F1AA4" w:rsidRPr="003420C9" w:rsidRDefault="001F1AA4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Ministerio de Gobernación</w:t>
            </w:r>
          </w:p>
        </w:tc>
        <w:tc>
          <w:tcPr>
            <w:tcW w:w="1294" w:type="dxa"/>
          </w:tcPr>
          <w:p w:rsidR="001F1AA4" w:rsidRPr="003420C9" w:rsidRDefault="001F1AA4" w:rsidP="00FD74F0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:rsidR="001F1AA4" w:rsidRPr="003420C9" w:rsidRDefault="001F1AA4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Q.84.00</w:t>
            </w:r>
          </w:p>
        </w:tc>
        <w:tc>
          <w:tcPr>
            <w:tcW w:w="1631" w:type="dxa"/>
          </w:tcPr>
          <w:p w:rsidR="001F1AA4" w:rsidRPr="003420C9" w:rsidRDefault="001F1AA4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cumple con los objetivos</w:t>
            </w:r>
          </w:p>
        </w:tc>
      </w:tr>
      <w:tr w:rsidR="001F1AA4" w:rsidRPr="003420C9" w:rsidTr="00FB57CD">
        <w:tc>
          <w:tcPr>
            <w:tcW w:w="704" w:type="dxa"/>
          </w:tcPr>
          <w:p w:rsidR="001F1AA4" w:rsidRPr="003420C9" w:rsidRDefault="001F1AA4" w:rsidP="00FD74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F1AA4" w:rsidRPr="003420C9" w:rsidRDefault="001F1AA4" w:rsidP="00FD74F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F1AA4" w:rsidRPr="003420C9" w:rsidRDefault="001F1AA4" w:rsidP="00FD74F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F1AA4" w:rsidRDefault="00A97EAA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Asistencia a XIII Mesa técnica sobre Acceso a la Información Publica, Organismo Ejecutivo</w:t>
            </w:r>
          </w:p>
          <w:p w:rsidR="00A97EAA" w:rsidRDefault="00A97EAA" w:rsidP="00FD74F0">
            <w:pPr>
              <w:rPr>
                <w:sz w:val="18"/>
                <w:szCs w:val="18"/>
              </w:rPr>
            </w:pPr>
          </w:p>
          <w:p w:rsidR="00A97EAA" w:rsidRDefault="00A97EAA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Recepción de carnet de recreación del ministerio de Trabajo.</w:t>
            </w:r>
          </w:p>
          <w:p w:rsidR="00A97EAA" w:rsidRPr="003420C9" w:rsidRDefault="00A97EAA" w:rsidP="00FD74F0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1F1AA4" w:rsidRPr="003420C9" w:rsidRDefault="00A97EAA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31" w:type="dxa"/>
          </w:tcPr>
          <w:p w:rsidR="001F1AA4" w:rsidRDefault="00A97EAA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Ministerio de Gobernación</w:t>
            </w:r>
          </w:p>
          <w:p w:rsidR="00A97EAA" w:rsidRDefault="00A97EAA" w:rsidP="00FD74F0">
            <w:pPr>
              <w:rPr>
                <w:sz w:val="18"/>
                <w:szCs w:val="18"/>
              </w:rPr>
            </w:pPr>
          </w:p>
          <w:p w:rsidR="00A97EAA" w:rsidRDefault="00A97EAA" w:rsidP="00FD74F0">
            <w:pPr>
              <w:rPr>
                <w:sz w:val="18"/>
                <w:szCs w:val="18"/>
              </w:rPr>
            </w:pPr>
          </w:p>
          <w:p w:rsidR="00A97EAA" w:rsidRPr="003420C9" w:rsidRDefault="00A97EAA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Ministerio de Trabajo</w:t>
            </w:r>
          </w:p>
        </w:tc>
        <w:tc>
          <w:tcPr>
            <w:tcW w:w="1294" w:type="dxa"/>
          </w:tcPr>
          <w:p w:rsidR="001F1AA4" w:rsidRPr="003420C9" w:rsidRDefault="001F1AA4" w:rsidP="00FD74F0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:rsidR="001F1AA4" w:rsidRPr="003420C9" w:rsidRDefault="00A97EAA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Q.84.00</w:t>
            </w:r>
          </w:p>
        </w:tc>
        <w:tc>
          <w:tcPr>
            <w:tcW w:w="1631" w:type="dxa"/>
          </w:tcPr>
          <w:p w:rsidR="001F1AA4" w:rsidRPr="003420C9" w:rsidRDefault="00A97EAA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cumple con los objetivos</w:t>
            </w:r>
          </w:p>
        </w:tc>
      </w:tr>
      <w:tr w:rsidR="00A97EAA" w:rsidRPr="003420C9" w:rsidTr="00FB57CD">
        <w:tc>
          <w:tcPr>
            <w:tcW w:w="704" w:type="dxa"/>
          </w:tcPr>
          <w:p w:rsidR="00A97EAA" w:rsidRPr="003420C9" w:rsidRDefault="00A97EAA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A97EAA" w:rsidRPr="003420C9" w:rsidRDefault="00A97EAA" w:rsidP="00FD74F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97EAA" w:rsidRPr="003420C9" w:rsidRDefault="00A97EAA" w:rsidP="00FD74F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97EAA" w:rsidRDefault="00451E5D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Entrega de fondo rotativo con numero de control interno FR-03 No. 03-2023</w:t>
            </w:r>
          </w:p>
          <w:p w:rsidR="00451E5D" w:rsidRDefault="00451E5D" w:rsidP="00FD74F0">
            <w:pPr>
              <w:rPr>
                <w:sz w:val="18"/>
                <w:szCs w:val="18"/>
              </w:rPr>
            </w:pPr>
          </w:p>
          <w:p w:rsidR="00451E5D" w:rsidRDefault="00451E5D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Entrega de documentos oficiales</w:t>
            </w:r>
          </w:p>
          <w:p w:rsidR="00451E5D" w:rsidRDefault="00451E5D" w:rsidP="00FD74F0">
            <w:pPr>
              <w:rPr>
                <w:sz w:val="18"/>
                <w:szCs w:val="18"/>
              </w:rPr>
            </w:pPr>
          </w:p>
          <w:p w:rsidR="00451E5D" w:rsidRDefault="00451E5D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Entrega de expedientes de pensiones que otorga el estado</w:t>
            </w:r>
          </w:p>
        </w:tc>
        <w:tc>
          <w:tcPr>
            <w:tcW w:w="1372" w:type="dxa"/>
          </w:tcPr>
          <w:p w:rsidR="00A97EAA" w:rsidRDefault="00451E5D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31" w:type="dxa"/>
          </w:tcPr>
          <w:p w:rsidR="00A97EAA" w:rsidRDefault="00451E5D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UDAF</w:t>
            </w:r>
          </w:p>
          <w:p w:rsidR="00451E5D" w:rsidRDefault="00451E5D" w:rsidP="00FD74F0">
            <w:pPr>
              <w:rPr>
                <w:sz w:val="18"/>
                <w:szCs w:val="18"/>
              </w:rPr>
            </w:pPr>
          </w:p>
          <w:p w:rsidR="00451E5D" w:rsidRDefault="00451E5D" w:rsidP="00FD74F0">
            <w:pPr>
              <w:rPr>
                <w:sz w:val="18"/>
                <w:szCs w:val="18"/>
              </w:rPr>
            </w:pPr>
          </w:p>
          <w:p w:rsidR="00451E5D" w:rsidRDefault="00451E5D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Ministerio de Gobernación</w:t>
            </w:r>
          </w:p>
          <w:p w:rsidR="00451E5D" w:rsidRDefault="00451E5D" w:rsidP="00FD74F0">
            <w:pPr>
              <w:rPr>
                <w:sz w:val="18"/>
                <w:szCs w:val="18"/>
              </w:rPr>
            </w:pPr>
          </w:p>
          <w:p w:rsidR="00451E5D" w:rsidRDefault="00451E5D" w:rsidP="00FD74F0">
            <w:pPr>
              <w:rPr>
                <w:sz w:val="18"/>
                <w:szCs w:val="18"/>
              </w:rPr>
            </w:pPr>
          </w:p>
          <w:p w:rsidR="00451E5D" w:rsidRDefault="00451E5D" w:rsidP="00FD74F0">
            <w:pPr>
              <w:rPr>
                <w:sz w:val="18"/>
                <w:szCs w:val="18"/>
              </w:rPr>
            </w:pPr>
          </w:p>
          <w:p w:rsidR="00451E5D" w:rsidRPr="003420C9" w:rsidRDefault="00451E5D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ONSEC</w:t>
            </w:r>
          </w:p>
        </w:tc>
        <w:tc>
          <w:tcPr>
            <w:tcW w:w="1294" w:type="dxa"/>
          </w:tcPr>
          <w:p w:rsidR="00A97EAA" w:rsidRPr="003420C9" w:rsidRDefault="00A97EAA" w:rsidP="00FD74F0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:rsidR="00A97EAA" w:rsidRPr="003420C9" w:rsidRDefault="00451E5D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Q84.00</w:t>
            </w:r>
          </w:p>
        </w:tc>
        <w:tc>
          <w:tcPr>
            <w:tcW w:w="1631" w:type="dxa"/>
          </w:tcPr>
          <w:p w:rsidR="00A97EAA" w:rsidRPr="003420C9" w:rsidRDefault="00451E5D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cumple con los objetivos</w:t>
            </w:r>
          </w:p>
        </w:tc>
      </w:tr>
      <w:tr w:rsidR="001F1AA4" w:rsidRPr="003420C9" w:rsidTr="00FB57CD">
        <w:tc>
          <w:tcPr>
            <w:tcW w:w="704" w:type="dxa"/>
          </w:tcPr>
          <w:p w:rsidR="001F1AA4" w:rsidRPr="003420C9" w:rsidRDefault="001F1AA4" w:rsidP="00FD74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F1AA4" w:rsidRPr="003420C9" w:rsidRDefault="001F1AA4" w:rsidP="00FD74F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F1AA4" w:rsidRPr="003420C9" w:rsidRDefault="001F1AA4" w:rsidP="00FD74F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F1AA4" w:rsidRDefault="00451E5D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Revision de la Matriz de Plan Operativo Anual 2020-2024</w:t>
            </w:r>
          </w:p>
          <w:p w:rsidR="00451E5D" w:rsidRDefault="00451E5D" w:rsidP="00FD74F0">
            <w:pPr>
              <w:rPr>
                <w:sz w:val="18"/>
                <w:szCs w:val="18"/>
              </w:rPr>
            </w:pPr>
          </w:p>
          <w:p w:rsidR="00451E5D" w:rsidRDefault="00451E5D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Entrega cuadros corregidos de personal administrativo</w:t>
            </w:r>
          </w:p>
          <w:p w:rsidR="00451E5D" w:rsidRDefault="00451E5D" w:rsidP="00FD74F0">
            <w:pPr>
              <w:rPr>
                <w:sz w:val="18"/>
                <w:szCs w:val="18"/>
              </w:rPr>
            </w:pPr>
          </w:p>
          <w:p w:rsidR="00451E5D" w:rsidRPr="003420C9" w:rsidRDefault="00451E5D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Solicitud de formularios de inventario de cuentas</w:t>
            </w:r>
          </w:p>
        </w:tc>
        <w:tc>
          <w:tcPr>
            <w:tcW w:w="1372" w:type="dxa"/>
          </w:tcPr>
          <w:p w:rsidR="001F1AA4" w:rsidRPr="003420C9" w:rsidRDefault="00451E5D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31" w:type="dxa"/>
          </w:tcPr>
          <w:p w:rsidR="001F1AA4" w:rsidRDefault="00451E5D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DIPLAN</w:t>
            </w:r>
          </w:p>
          <w:p w:rsidR="00451E5D" w:rsidRDefault="00451E5D" w:rsidP="00FD74F0">
            <w:pPr>
              <w:rPr>
                <w:sz w:val="18"/>
                <w:szCs w:val="18"/>
              </w:rPr>
            </w:pPr>
          </w:p>
          <w:p w:rsidR="00451E5D" w:rsidRDefault="00451E5D" w:rsidP="00FD74F0">
            <w:pPr>
              <w:rPr>
                <w:sz w:val="18"/>
                <w:szCs w:val="18"/>
              </w:rPr>
            </w:pPr>
          </w:p>
          <w:p w:rsidR="00451E5D" w:rsidRDefault="00451E5D" w:rsidP="00FD74F0">
            <w:pPr>
              <w:rPr>
                <w:sz w:val="18"/>
                <w:szCs w:val="18"/>
              </w:rPr>
            </w:pPr>
          </w:p>
          <w:p w:rsidR="00451E5D" w:rsidRDefault="00451E5D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Sueldos y Salarios</w:t>
            </w:r>
          </w:p>
          <w:p w:rsidR="00451E5D" w:rsidRDefault="00451E5D" w:rsidP="00FD74F0">
            <w:pPr>
              <w:rPr>
                <w:sz w:val="18"/>
                <w:szCs w:val="18"/>
              </w:rPr>
            </w:pPr>
          </w:p>
          <w:p w:rsidR="00451E5D" w:rsidRDefault="00451E5D" w:rsidP="00FD74F0">
            <w:pPr>
              <w:rPr>
                <w:sz w:val="18"/>
                <w:szCs w:val="18"/>
              </w:rPr>
            </w:pPr>
          </w:p>
          <w:p w:rsidR="00451E5D" w:rsidRDefault="00451E5D" w:rsidP="00FD74F0">
            <w:pPr>
              <w:rPr>
                <w:sz w:val="18"/>
                <w:szCs w:val="18"/>
              </w:rPr>
            </w:pPr>
          </w:p>
          <w:p w:rsidR="00451E5D" w:rsidRDefault="00451E5D" w:rsidP="00FD74F0">
            <w:pPr>
              <w:rPr>
                <w:sz w:val="18"/>
                <w:szCs w:val="18"/>
              </w:rPr>
            </w:pPr>
          </w:p>
          <w:p w:rsidR="00451E5D" w:rsidRPr="003420C9" w:rsidRDefault="00451E5D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Ministerio de Finanzas Publicas</w:t>
            </w:r>
          </w:p>
        </w:tc>
        <w:tc>
          <w:tcPr>
            <w:tcW w:w="1294" w:type="dxa"/>
          </w:tcPr>
          <w:p w:rsidR="001F1AA4" w:rsidRPr="003420C9" w:rsidRDefault="001F1AA4" w:rsidP="00FD74F0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:rsidR="001F1AA4" w:rsidRPr="003420C9" w:rsidRDefault="00451E5D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Q.84.00</w:t>
            </w:r>
            <w:bookmarkStart w:id="0" w:name="_GoBack"/>
            <w:bookmarkEnd w:id="0"/>
          </w:p>
        </w:tc>
        <w:tc>
          <w:tcPr>
            <w:tcW w:w="1631" w:type="dxa"/>
          </w:tcPr>
          <w:p w:rsidR="001F1AA4" w:rsidRPr="003420C9" w:rsidRDefault="001F1AA4" w:rsidP="00FD74F0">
            <w:pPr>
              <w:rPr>
                <w:sz w:val="18"/>
                <w:szCs w:val="18"/>
              </w:rPr>
            </w:pPr>
          </w:p>
        </w:tc>
      </w:tr>
    </w:tbl>
    <w:p w:rsidR="000F6571" w:rsidRDefault="000F6571"/>
    <w:sectPr w:rsidR="000F6571" w:rsidSect="00F77255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D5"/>
    <w:rsid w:val="000F6571"/>
    <w:rsid w:val="001A4395"/>
    <w:rsid w:val="001F1AA4"/>
    <w:rsid w:val="002569A8"/>
    <w:rsid w:val="00293D69"/>
    <w:rsid w:val="003420C9"/>
    <w:rsid w:val="003803F3"/>
    <w:rsid w:val="003F042F"/>
    <w:rsid w:val="00451E5D"/>
    <w:rsid w:val="0047044B"/>
    <w:rsid w:val="005549A9"/>
    <w:rsid w:val="005E32F9"/>
    <w:rsid w:val="00630F6D"/>
    <w:rsid w:val="006B3159"/>
    <w:rsid w:val="006E0FE7"/>
    <w:rsid w:val="007C301D"/>
    <w:rsid w:val="00A17B79"/>
    <w:rsid w:val="00A23276"/>
    <w:rsid w:val="00A247D3"/>
    <w:rsid w:val="00A96523"/>
    <w:rsid w:val="00A97EAA"/>
    <w:rsid w:val="00AD09B7"/>
    <w:rsid w:val="00AD29D2"/>
    <w:rsid w:val="00B45BDE"/>
    <w:rsid w:val="00CD2CA7"/>
    <w:rsid w:val="00DC6683"/>
    <w:rsid w:val="00E34E38"/>
    <w:rsid w:val="00E364D5"/>
    <w:rsid w:val="00EF1842"/>
    <w:rsid w:val="00F77255"/>
    <w:rsid w:val="00FB57CD"/>
    <w:rsid w:val="00FD6928"/>
    <w:rsid w:val="00F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8D7476-3437-4B69-A5C1-FAA2358D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6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23</cp:revision>
  <dcterms:created xsi:type="dcterms:W3CDTF">2022-06-15T16:46:00Z</dcterms:created>
  <dcterms:modified xsi:type="dcterms:W3CDTF">2023-06-15T16:57:00Z</dcterms:modified>
</cp:coreProperties>
</file>